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8D891">
      <w:pPr>
        <w:pStyle w:val="4"/>
      </w:pPr>
      <w:r>
        <w:t>财务系统调整科研项目预算</w:t>
      </w:r>
      <w:r>
        <w:rPr>
          <w:rFonts w:hint="eastAsia"/>
          <w:lang w:val="en-US" w:eastAsia="zh-CN"/>
        </w:rPr>
        <w:t>操作</w:t>
      </w:r>
      <w:r>
        <w:t>步骤</w:t>
      </w:r>
    </w:p>
    <w:p w14:paraId="0F25A2A9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sz w:val="30"/>
          <w:szCs w:val="30"/>
        </w:rPr>
        <w:t>一、预算调整</w:t>
      </w:r>
    </w:p>
    <w:p w14:paraId="6DABBDD0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1</w:t>
      </w:r>
      <w:r>
        <w:rPr>
          <w:rFonts w:asciiTheme="minorEastAsia" w:hAnsiTheme="minorEastAsia"/>
          <w:sz w:val="30"/>
          <w:szCs w:val="30"/>
        </w:rPr>
        <w:t>.</w:t>
      </w:r>
      <w:r>
        <w:rPr>
          <w:rFonts w:hint="eastAsia" w:asciiTheme="minorEastAsia" w:hAnsiTheme="minorEastAsia"/>
          <w:sz w:val="30"/>
          <w:szCs w:val="30"/>
        </w:rPr>
        <w:t xml:space="preserve"> </w:t>
      </w:r>
      <w:r>
        <w:rPr>
          <w:rFonts w:asciiTheme="minorEastAsia" w:hAnsiTheme="minorEastAsia"/>
          <w:sz w:val="30"/>
          <w:szCs w:val="30"/>
        </w:rPr>
        <w:t>登录财务系统，</w:t>
      </w:r>
      <w:r>
        <w:rPr>
          <w:rFonts w:hint="eastAsia" w:asciiTheme="minorEastAsia" w:hAnsiTheme="minorEastAsia"/>
          <w:sz w:val="30"/>
          <w:szCs w:val="30"/>
        </w:rPr>
        <w:t>选择科研申报</w:t>
      </w:r>
    </w:p>
    <w:p w14:paraId="3D110163">
      <w:pPr>
        <w:jc w:val="center"/>
      </w:pPr>
      <w:r>
        <w:drawing>
          <wp:inline distT="0" distB="0" distL="0" distR="0">
            <wp:extent cx="5274310" cy="412051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544BA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2</w:t>
      </w:r>
      <w:r>
        <w:rPr>
          <w:rFonts w:asciiTheme="minorEastAsia" w:hAnsiTheme="minorEastAsia"/>
          <w:sz w:val="30"/>
          <w:szCs w:val="30"/>
        </w:rPr>
        <w:t>.</w:t>
      </w:r>
      <w:r>
        <w:rPr>
          <w:rFonts w:hint="eastAsia" w:asciiTheme="minorEastAsia" w:hAnsiTheme="minorEastAsia"/>
          <w:sz w:val="30"/>
          <w:szCs w:val="30"/>
        </w:rPr>
        <w:t xml:space="preserve"> 点击左侧“项目预算及拨款管理”，选择要调整的项目，点击“申报” </w:t>
      </w:r>
    </w:p>
    <w:p w14:paraId="73426382">
      <w:r>
        <w:drawing>
          <wp:inline distT="0" distB="0" distL="0" distR="0">
            <wp:extent cx="5264785" cy="7061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1" r="180" b="1136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063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A6FCD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3</w:t>
      </w:r>
      <w:r>
        <w:rPr>
          <w:rFonts w:asciiTheme="minorEastAsia" w:hAnsiTheme="minorEastAsia"/>
          <w:sz w:val="30"/>
          <w:szCs w:val="30"/>
        </w:rPr>
        <w:t>. 点击</w:t>
      </w:r>
      <w:r>
        <w:rPr>
          <w:rFonts w:hint="eastAsia" w:asciiTheme="minorEastAsia" w:hAnsiTheme="minorEastAsia"/>
          <w:sz w:val="30"/>
          <w:szCs w:val="30"/>
        </w:rPr>
        <w:t>“预算申报”</w:t>
      </w:r>
    </w:p>
    <w:p w14:paraId="75EA018C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367030</wp:posOffset>
            </wp:positionV>
            <wp:extent cx="5227955" cy="986790"/>
            <wp:effectExtent l="0" t="0" r="0" b="381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2" r="861" b="15909"/>
                    <a:stretch>
                      <a:fillRect/>
                    </a:stretch>
                  </pic:blipFill>
                  <pic:spPr>
                    <a:xfrm>
                      <a:off x="0" y="0"/>
                      <a:ext cx="5228896" cy="987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/>
          <w:sz w:val="30"/>
          <w:szCs w:val="30"/>
        </w:rPr>
        <w:t>4.</w:t>
      </w:r>
      <w:r>
        <w:rPr>
          <w:rFonts w:hint="eastAsia" w:asciiTheme="minorEastAsia" w:hAnsiTheme="minorEastAsia"/>
          <w:sz w:val="30"/>
          <w:szCs w:val="30"/>
        </w:rPr>
        <w:t>进入调整页面，在预算列表里填金额及追加原因即可，要增加的项目预算填正数，要减少的项目预算填负数，调整金额一正一负，最后合计结果要是0，然后提交等待审核。</w:t>
      </w:r>
    </w:p>
    <w:p w14:paraId="603A77E9">
      <w:r>
        <w:drawing>
          <wp:inline distT="0" distB="0" distL="0" distR="0">
            <wp:extent cx="5274310" cy="21386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1F200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sz w:val="30"/>
          <w:szCs w:val="30"/>
        </w:rPr>
        <w:t>提交后科技处及财务处领导审批，审批完成后第三天可在网上报销系统看到。</w:t>
      </w:r>
    </w:p>
    <w:p w14:paraId="03E8DCE5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sz w:val="30"/>
          <w:szCs w:val="30"/>
        </w:rPr>
        <w:t>5.</w:t>
      </w:r>
      <w:r>
        <w:rPr>
          <w:rFonts w:hint="eastAsia" w:asciiTheme="minorEastAsia" w:hAnsiTheme="minorEastAsia"/>
          <w:sz w:val="30"/>
          <w:szCs w:val="30"/>
        </w:rPr>
        <w:t xml:space="preserve"> 本人调整成功界面如下</w:t>
      </w:r>
    </w:p>
    <w:p w14:paraId="70B4B242">
      <w:r>
        <w:drawing>
          <wp:inline distT="0" distB="0" distL="0" distR="0">
            <wp:extent cx="5289550" cy="953135"/>
            <wp:effectExtent l="0" t="0" r="6350" b="0"/>
            <wp:docPr id="22746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682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835" b="19304"/>
                    <a:stretch>
                      <a:fillRect/>
                    </a:stretch>
                  </pic:blipFill>
                  <pic:spPr>
                    <a:xfrm>
                      <a:off x="0" y="0"/>
                      <a:ext cx="5327022" cy="96032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54632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二、预算审核</w:t>
      </w:r>
    </w:p>
    <w:p w14:paraId="2465C1B7">
      <w:pPr>
        <w:spacing w:line="580" w:lineRule="exact"/>
        <w:ind w:firstLine="6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点击业务审批——处理——输入审核意见——选“通过”或“退回”</w:t>
      </w:r>
    </w:p>
    <w:p w14:paraId="03CD83E0">
      <w:pPr>
        <w:jc w:val="center"/>
      </w:pPr>
      <w:r>
        <w:drawing>
          <wp:inline distT="0" distB="0" distL="0" distR="0">
            <wp:extent cx="5274310" cy="2021840"/>
            <wp:effectExtent l="0" t="0" r="2540" b="0"/>
            <wp:docPr id="5" name="图片 5" descr="https://jcc.ecut.edu.cn/_upload/article/images/c1/a9/9b90d51548208a67363ec898bc99/9a37b69b-c7f8-4d45-a55a-0e764e7b7d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jcc.ecut.edu.cn/_upload/article/images/c1/a9/9b90d51548208a67363ec898bc99/9a37b69b-c7f8-4d45-a55a-0e764e7b7d8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C28B7">
      <w:pPr>
        <w:numPr>
          <w:ilvl w:val="0"/>
          <w:numId w:val="1"/>
        </w:numPr>
        <w:spacing w:line="580" w:lineRule="exact"/>
        <w:ind w:firstLine="600"/>
        <w:rPr>
          <w:rFonts w:hint="eastAsia" w:asciiTheme="minorEastAsia" w:hAnsi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/>
          <w:sz w:val="30"/>
          <w:szCs w:val="30"/>
          <w:lang w:val="en-US" w:eastAsia="zh-CN"/>
        </w:rPr>
        <w:t>说明</w:t>
      </w:r>
    </w:p>
    <w:p w14:paraId="4E6079A1">
      <w:pPr>
        <w:spacing w:line="580" w:lineRule="exact"/>
        <w:ind w:firstLine="600"/>
        <w:rPr>
          <w:rFonts w:hint="default" w:asciiTheme="minorEastAsia" w:hAnsiTheme="minorEastAsia"/>
          <w:sz w:val="30"/>
          <w:szCs w:val="30"/>
          <w:lang w:val="en-US" w:eastAsia="zh-CN"/>
        </w:rPr>
      </w:pPr>
      <w:bookmarkStart w:id="0" w:name="_GoBack"/>
      <w:r>
        <w:rPr>
          <w:rFonts w:hint="eastAsia" w:asciiTheme="minorEastAsia" w:hAnsiTheme="minorEastAsia"/>
          <w:sz w:val="30"/>
          <w:szCs w:val="30"/>
          <w:lang w:val="en-US" w:eastAsia="zh-CN"/>
        </w:rPr>
        <w:t>只有900、901及博士启动金可在网上调整，其它部门所属项目如需调整，需写纸质申请审批后交至预算科。</w:t>
      </w:r>
    </w:p>
    <w:bookmarkEnd w:id="0"/>
    <w:p w14:paraId="495D9217">
      <w:pPr>
        <w:spacing w:line="580" w:lineRule="exact"/>
        <w:ind w:firstLine="600"/>
        <w:rPr>
          <w:rFonts w:hint="eastAsia" w:asciiTheme="minorEastAsia" w:hAnsiTheme="minor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1CC7EE"/>
    <w:multiLevelType w:val="singleLevel"/>
    <w:tmpl w:val="F31CC7E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1F7"/>
    <w:rsid w:val="000460D0"/>
    <w:rsid w:val="001E038D"/>
    <w:rsid w:val="002601F7"/>
    <w:rsid w:val="00294361"/>
    <w:rsid w:val="002E30B6"/>
    <w:rsid w:val="004B5383"/>
    <w:rsid w:val="00512B8B"/>
    <w:rsid w:val="00522040"/>
    <w:rsid w:val="00561965"/>
    <w:rsid w:val="005E6041"/>
    <w:rsid w:val="006356CC"/>
    <w:rsid w:val="007E44DA"/>
    <w:rsid w:val="0082214E"/>
    <w:rsid w:val="008630E8"/>
    <w:rsid w:val="008817E1"/>
    <w:rsid w:val="009235B9"/>
    <w:rsid w:val="00A02866"/>
    <w:rsid w:val="00B30779"/>
    <w:rsid w:val="00BB53F0"/>
    <w:rsid w:val="00C82052"/>
    <w:rsid w:val="00CE1C50"/>
    <w:rsid w:val="00DA15E1"/>
    <w:rsid w:val="00DE6C19"/>
    <w:rsid w:val="00DF0342"/>
    <w:rsid w:val="00E27A3C"/>
    <w:rsid w:val="00F31F5A"/>
    <w:rsid w:val="00F60D3A"/>
    <w:rsid w:val="00FD3D08"/>
    <w:rsid w:val="06992183"/>
    <w:rsid w:val="0B6E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  <w:style w:type="character" w:customStyle="1" w:styleId="9">
    <w:name w:val="标题 Char"/>
    <w:basedOn w:val="6"/>
    <w:link w:val="4"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3</Pages>
  <Words>154</Words>
  <Characters>158</Characters>
  <Lines>1</Lines>
  <Paragraphs>1</Paragraphs>
  <TotalTime>59</TotalTime>
  <ScaleCrop>false</ScaleCrop>
  <LinksUpToDate>false</LinksUpToDate>
  <CharactersWithSpaces>162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2022-09-28T00:25:00Z</dcterms:created>
  <dc:creator>Windows 用户</dc:creator>
  <cp:lastModifiedBy>白小慧</cp:lastModifiedBy>
  <dcterms:modified xsi:type="dcterms:W3CDTF">2026-10-27T02:13:42Z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eyJoZGlkIjoiYzBiM2MxMjE5NDYxOGQ4OWMxMWUxOTBkN2IxZGUxN2IiLCJ1c2VySWQiOiIxNzgwMjE4NzEzIn0=</vt:lpwstr>
  </property>
  <property fmtid="{D5CDD505-2E9C-101B-9397-08002B2CF9AE}" pid="3" name="KSOProductBuildVer">
    <vt:lpwstr>2052-12.1.0.29161</vt:lpwstr>
  </property>
  <property fmtid="{D5CDD505-2E9C-101B-9397-08002B2CF9AE}" pid="4" name="ICV">
    <vt:lpwstr>AB6C2847BC0844A0A1C303205A636C47_12</vt:lpwstr>
  </property>
</Properties>
</file>